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E9C0" w14:textId="53CE2B26" w:rsidR="007629C9" w:rsidRPr="00545A53" w:rsidRDefault="007629C9" w:rsidP="007629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 w:rsidR="006C3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bookmarkStart w:id="0" w:name="_GoBack"/>
      <w:bookmarkEnd w:id="0"/>
    </w:p>
    <w:p w14:paraId="13272D5E" w14:textId="01CA6C5D" w:rsidR="007629C9" w:rsidRPr="00545A53" w:rsidRDefault="007629C9" w:rsidP="007629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собрания Дачного некоммерческого партнерства</w:t>
      </w:r>
    </w:p>
    <w:p w14:paraId="22A3E7EE" w14:textId="5D17237D" w:rsidR="00545A53" w:rsidRPr="00545A53" w:rsidRDefault="007629C9" w:rsidP="00545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5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«Агро-клуб Усадьба» </w:t>
      </w:r>
      <w:r w:rsidRPr="00545A53">
        <w:rPr>
          <w:rFonts w:ascii="Times New Roman" w:hAnsi="Times New Roman"/>
          <w:b/>
          <w:sz w:val="24"/>
          <w:szCs w:val="24"/>
        </w:rPr>
        <w:t>(ОГРН 1126165002083)</w:t>
      </w:r>
      <w:r w:rsidR="00545A53" w:rsidRPr="00545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A53" w:rsidRPr="00545A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«01» марта 2020 года</w:t>
      </w:r>
    </w:p>
    <w:p w14:paraId="61043607" w14:textId="05055168" w:rsidR="007629C9" w:rsidRPr="00545A53" w:rsidRDefault="007629C9" w:rsidP="007629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99A44C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CD7E4" w14:textId="77777777" w:rsidR="007629C9" w:rsidRPr="00545A53" w:rsidRDefault="007629C9" w:rsidP="00762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собрания (адрес): </w:t>
      </w:r>
    </w:p>
    <w:p w14:paraId="1FD333E6" w14:textId="77777777" w:rsidR="007629C9" w:rsidRPr="00545A53" w:rsidRDefault="007629C9" w:rsidP="00762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AD1E1" w14:textId="77777777" w:rsidR="007629C9" w:rsidRPr="00545A53" w:rsidRDefault="007629C9" w:rsidP="00762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A53">
        <w:rPr>
          <w:rFonts w:ascii="Times New Roman" w:hAnsi="Times New Roman"/>
          <w:sz w:val="24"/>
          <w:szCs w:val="24"/>
        </w:rPr>
        <w:t xml:space="preserve">Ростовская область, Аксайский район, ст. </w:t>
      </w:r>
      <w:proofErr w:type="spellStart"/>
      <w:r w:rsidRPr="00545A53">
        <w:rPr>
          <w:rFonts w:ascii="Times New Roman" w:hAnsi="Times New Roman"/>
          <w:sz w:val="24"/>
          <w:szCs w:val="24"/>
        </w:rPr>
        <w:t>Ольгинская</w:t>
      </w:r>
      <w:proofErr w:type="spellEnd"/>
      <w:r w:rsidRPr="00545A53">
        <w:rPr>
          <w:rFonts w:ascii="Times New Roman" w:hAnsi="Times New Roman"/>
          <w:sz w:val="24"/>
          <w:szCs w:val="24"/>
        </w:rPr>
        <w:t>, ул. Ленина, 1-а (здание столовой).</w:t>
      </w:r>
    </w:p>
    <w:p w14:paraId="76D2579D" w14:textId="77777777" w:rsidR="007629C9" w:rsidRPr="00545A53" w:rsidRDefault="007629C9" w:rsidP="00762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808AF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собрания: совместное присутствие.</w:t>
      </w:r>
    </w:p>
    <w:p w14:paraId="5DF21C15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C2ADF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/>
          <w:sz w:val="24"/>
          <w:szCs w:val="24"/>
          <w:lang w:eastAsia="ru-RU"/>
        </w:rPr>
        <w:t>Голосование: Очное, открытое.</w:t>
      </w:r>
    </w:p>
    <w:p w14:paraId="35756D4D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3D0AE" w14:textId="2AB850A1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A53">
        <w:rPr>
          <w:rFonts w:ascii="Times New Roman" w:hAnsi="Times New Roman"/>
          <w:b/>
          <w:bCs/>
          <w:sz w:val="24"/>
          <w:szCs w:val="24"/>
        </w:rPr>
        <w:t>По первому вопросу:</w:t>
      </w:r>
      <w:r w:rsidRPr="00545A53">
        <w:rPr>
          <w:rFonts w:ascii="Times New Roman" w:hAnsi="Times New Roman"/>
          <w:sz w:val="24"/>
          <w:szCs w:val="24"/>
        </w:rPr>
        <w:t xml:space="preserve"> Вопросы членства в ДНП «Агро-клуб Усадьба (прием и исключение).</w:t>
      </w:r>
    </w:p>
    <w:p w14:paraId="7BF9FB0A" w14:textId="4020A492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64B48" w14:textId="472A0EA9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>Принято большинством голосов членов ДНП «Агро-клуб Усадьба»</w:t>
      </w:r>
    </w:p>
    <w:p w14:paraId="4EE95051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B1A9A" w14:textId="1FBBE121" w:rsidR="007629C9" w:rsidRPr="00545A53" w:rsidRDefault="007629C9" w:rsidP="007629C9">
      <w:pPr>
        <w:pStyle w:val="2"/>
        <w:keepNext w:val="0"/>
        <w:spacing w:before="0" w:after="12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5A53">
        <w:rPr>
          <w:rFonts w:ascii="Times New Roman" w:hAnsi="Times New Roman"/>
          <w:bCs w:val="0"/>
          <w:i w:val="0"/>
          <w:sz w:val="24"/>
          <w:szCs w:val="24"/>
        </w:rPr>
        <w:t>По второму вопросу:</w:t>
      </w:r>
      <w:r w:rsidRPr="00545A53">
        <w:rPr>
          <w:rFonts w:ascii="Times New Roman" w:hAnsi="Times New Roman"/>
          <w:b w:val="0"/>
          <w:i w:val="0"/>
          <w:sz w:val="24"/>
          <w:szCs w:val="24"/>
        </w:rPr>
        <w:t xml:space="preserve"> Утверждение отчета правления ДНП «Агро-клуб Усадьба», в том числе Председателя о проделанной работе за отчетный период (исполнение приходно-расходных смет за 2019 год). </w:t>
      </w:r>
    </w:p>
    <w:p w14:paraId="39CA7AC1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>Принято большинством голосов членов ДНП «Агро-клуб Усадьба»</w:t>
      </w:r>
    </w:p>
    <w:p w14:paraId="54BB1A34" w14:textId="77777777" w:rsidR="007629C9" w:rsidRPr="00545A53" w:rsidRDefault="007629C9" w:rsidP="007629C9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F8645C" w14:textId="12620088" w:rsidR="007629C9" w:rsidRPr="00545A53" w:rsidRDefault="007629C9" w:rsidP="007629C9">
      <w:pPr>
        <w:rPr>
          <w:rFonts w:ascii="Times New Roman" w:hAnsi="Times New Roman"/>
          <w:b/>
          <w:i/>
          <w:sz w:val="24"/>
          <w:szCs w:val="24"/>
        </w:rPr>
      </w:pPr>
      <w:r w:rsidRPr="00545A53">
        <w:rPr>
          <w:rFonts w:ascii="Times New Roman" w:hAnsi="Times New Roman"/>
          <w:b/>
          <w:bCs/>
          <w:sz w:val="24"/>
          <w:szCs w:val="24"/>
          <w:lang w:eastAsia="ru-RU"/>
        </w:rPr>
        <w:t>По третьему вопросу:</w:t>
      </w:r>
      <w:r w:rsidRPr="00545A53">
        <w:rPr>
          <w:rFonts w:ascii="Times New Roman" w:hAnsi="Times New Roman"/>
          <w:sz w:val="24"/>
          <w:szCs w:val="24"/>
          <w:lang w:eastAsia="ru-RU"/>
        </w:rPr>
        <w:t xml:space="preserve"> Утверждение отчета ревизора </w:t>
      </w:r>
      <w:r w:rsidRPr="00545A53">
        <w:rPr>
          <w:rFonts w:ascii="Times New Roman" w:hAnsi="Times New Roman"/>
          <w:b/>
          <w:i/>
          <w:sz w:val="24"/>
          <w:szCs w:val="24"/>
        </w:rPr>
        <w:t>ДНП «Агро-клуб Усадьба» за 2019г.</w:t>
      </w:r>
    </w:p>
    <w:p w14:paraId="0515E0C8" w14:textId="77777777" w:rsidR="007629C9" w:rsidRPr="00545A53" w:rsidRDefault="007629C9" w:rsidP="00762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>Принято большинством голосов членов ДНП «Агро-клуб Усадьба»</w:t>
      </w:r>
    </w:p>
    <w:p w14:paraId="2CD867E1" w14:textId="77777777" w:rsidR="007629C9" w:rsidRPr="00545A53" w:rsidRDefault="007629C9" w:rsidP="007629C9">
      <w:pPr>
        <w:rPr>
          <w:rFonts w:ascii="Times New Roman" w:hAnsi="Times New Roman"/>
          <w:sz w:val="24"/>
          <w:szCs w:val="24"/>
          <w:lang w:eastAsia="ru-RU"/>
        </w:rPr>
      </w:pPr>
    </w:p>
    <w:p w14:paraId="472ECBCD" w14:textId="708A712C" w:rsidR="007629C9" w:rsidRPr="00545A53" w:rsidRDefault="007629C9" w:rsidP="007629C9">
      <w:pPr>
        <w:pStyle w:val="2"/>
        <w:keepNext w:val="0"/>
        <w:spacing w:before="0" w:after="12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5A53">
        <w:rPr>
          <w:rFonts w:ascii="Times New Roman" w:hAnsi="Times New Roman"/>
          <w:bCs w:val="0"/>
          <w:i w:val="0"/>
          <w:sz w:val="24"/>
          <w:szCs w:val="24"/>
        </w:rPr>
        <w:t>По четвертому вопросу:</w:t>
      </w:r>
      <w:r w:rsidRPr="00545A53">
        <w:rPr>
          <w:rFonts w:ascii="Times New Roman" w:hAnsi="Times New Roman"/>
          <w:b w:val="0"/>
          <w:i w:val="0"/>
          <w:sz w:val="24"/>
          <w:szCs w:val="24"/>
        </w:rPr>
        <w:t xml:space="preserve"> Утверждение П</w:t>
      </w:r>
      <w:r w:rsidRPr="00545A53">
        <w:rPr>
          <w:rFonts w:ascii="Times New Roman" w:hAnsi="Times New Roman"/>
          <w:b w:val="0"/>
          <w:i w:val="0"/>
          <w:sz w:val="24"/>
          <w:szCs w:val="24"/>
          <w:u w:val="single"/>
        </w:rPr>
        <w:t>риходно-расходных смет и финансово-экономического обоснования на 2020 год с определением и утверждением размера взносов, в связи с чем</w:t>
      </w:r>
      <w:r w:rsidRPr="00545A53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</w:p>
    <w:p w14:paraId="694D6205" w14:textId="77777777" w:rsidR="007629C9" w:rsidRPr="00545A53" w:rsidRDefault="007629C9" w:rsidP="007629C9">
      <w:pPr>
        <w:pStyle w:val="2"/>
        <w:keepNext w:val="0"/>
        <w:spacing w:before="0" w:after="12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5A53">
        <w:rPr>
          <w:rFonts w:ascii="Times New Roman" w:hAnsi="Times New Roman"/>
          <w:b w:val="0"/>
          <w:i w:val="0"/>
          <w:sz w:val="24"/>
          <w:szCs w:val="24"/>
        </w:rPr>
        <w:t>Утверждение членских взносов и приравненных к ним платежей* в ДНП «Агро-клуб Усадьба» (согласно плановой сметы на 2020г.) со сроками их уплаты до 15 числа не реже 1 раза в месяц, а также установление размера пени - 0,3% от суммы задолженности за каждый день просрочки в случае несвоевременного внесения на расчетный счет партнерства;</w:t>
      </w:r>
    </w:p>
    <w:p w14:paraId="58B63EE5" w14:textId="77777777" w:rsidR="007629C9" w:rsidRPr="00545A53" w:rsidRDefault="007629C9" w:rsidP="007629C9">
      <w:pPr>
        <w:pStyle w:val="2"/>
        <w:keepNext w:val="0"/>
        <w:spacing w:before="0" w:after="12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45A53">
        <w:rPr>
          <w:rFonts w:ascii="Times New Roman" w:hAnsi="Times New Roman"/>
          <w:b w:val="0"/>
          <w:i w:val="0"/>
          <w:sz w:val="24"/>
          <w:szCs w:val="24"/>
        </w:rPr>
        <w:t xml:space="preserve">Утверждение целевых взносов и приравненных к ним платежей* в ДНП «Агро-клуб Усадьба» (согласно плановой сметы на 2020г.) со сроками их уплаты до 15 числа не реже 1 раза в месяц, а также установление размера пени - 0,3% от суммы задолженности за каждый день просрочки в случае несвоевременного внесения на расчетный счет партнерства. </w:t>
      </w:r>
    </w:p>
    <w:p w14:paraId="6297B24D" w14:textId="77777777" w:rsidR="007629C9" w:rsidRPr="00545A53" w:rsidRDefault="007629C9" w:rsidP="007629C9">
      <w:pPr>
        <w:jc w:val="both"/>
        <w:rPr>
          <w:rFonts w:ascii="Times New Roman" w:hAnsi="Times New Roman"/>
          <w:sz w:val="24"/>
          <w:szCs w:val="24"/>
        </w:rPr>
      </w:pPr>
      <w:r w:rsidRPr="00545A53">
        <w:rPr>
          <w:rFonts w:ascii="Times New Roman" w:hAnsi="Times New Roman"/>
          <w:sz w:val="24"/>
          <w:szCs w:val="24"/>
        </w:rPr>
        <w:t xml:space="preserve">* Лица, не являющиеся членами ДНП «Агро-клуб Усадьба»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партнерства, за услуги и работы партнерства по управлению таким имуществом в порядке, установленном ФЗ -217 </w:t>
      </w:r>
      <w:r w:rsidRPr="00545A53">
        <w:rPr>
          <w:rFonts w:ascii="Times New Roman" w:hAnsi="Times New Roman"/>
          <w:sz w:val="24"/>
          <w:szCs w:val="24"/>
        </w:rPr>
        <w:lastRenderedPageBreak/>
        <w:t xml:space="preserve">ФЗ «О ведении гражданами садоводства и огородничества для собственных нужд и о внесении изменений в отдельные законодательные акты РФ» для уплаты взносов членами товарищества. </w:t>
      </w:r>
    </w:p>
    <w:p w14:paraId="6908F035" w14:textId="77777777" w:rsidR="00545A53" w:rsidRPr="00545A53" w:rsidRDefault="007629C9" w:rsidP="007629C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>Не утвержден</w:t>
      </w:r>
      <w:r w:rsidR="00545A53" w:rsidRPr="00545A5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44DBC8F3" w14:textId="77777777" w:rsidR="00545A53" w:rsidRPr="00545A53" w:rsidRDefault="00545A53" w:rsidP="007629C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 xml:space="preserve">Голосование состоялось. </w:t>
      </w:r>
    </w:p>
    <w:p w14:paraId="37D6F728" w14:textId="23BF6721" w:rsidR="007629C9" w:rsidRPr="00545A53" w:rsidRDefault="00545A53" w:rsidP="007629C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 xml:space="preserve">Квалифицированного большинства голосов не менее 2\3 членов и участников ДНП «Агро-клуб Усадьба» по этому вопросу 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достигнуто</w:t>
      </w:r>
      <w:r w:rsidRPr="00545A53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7C1A1B3D" w14:textId="500D74F1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Присутствовало на собрании </w:t>
      </w:r>
      <w:r w:rsidR="00545A53" w:rsidRPr="00545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254 </w:t>
      </w:r>
      <w:r w:rsidRPr="00545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человек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членов ДНП «Агро-клуб Усадьба», которые присутствовали на собрании </w:t>
      </w:r>
      <w:r w:rsidR="00545A53" w:rsidRPr="00545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180</w:t>
      </w:r>
      <w:r w:rsidRPr="00545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человек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составляет </w:t>
      </w:r>
      <w:r w:rsidR="00545A53"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76,5 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числа членов ДНП, что составляет более 50 % от числа членов ДНП «Агро-клуб Усадьба».</w:t>
      </w:r>
    </w:p>
    <w:p w14:paraId="1093FE9B" w14:textId="7777777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9B3523" w14:textId="5EAB23EA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Участников* ДНП «Агро-клуб Усадьба» составляет </w:t>
      </w:r>
      <w:r w:rsidR="00545A53"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 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545A53"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552355E" w14:textId="7777777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D60CBA" w14:textId="11E54B4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Голосование участниками* ДНП проводилось по </w:t>
      </w:r>
      <w:r w:rsidRPr="00545A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четвертому 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вопросу повестки дня.</w:t>
      </w:r>
    </w:p>
    <w:p w14:paraId="67B2EA2C" w14:textId="7777777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CE9970" w14:textId="7777777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A53">
        <w:rPr>
          <w:rFonts w:ascii="Times New Roman" w:hAnsi="Times New Roman"/>
          <w:sz w:val="24"/>
          <w:szCs w:val="24"/>
        </w:rPr>
        <w:t>* Лица, не являющиеся членами ДНП «Агро-клуб Усадьба»</w:t>
      </w:r>
    </w:p>
    <w:p w14:paraId="71E13666" w14:textId="77777777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F0E9A7" w14:textId="28B0E80F" w:rsidR="007629C9" w:rsidRPr="00545A53" w:rsidRDefault="007629C9" w:rsidP="00762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Кворум имелся. Общее собрание членов партнерства было правомочно принимать решения по повестке дня</w:t>
      </w:r>
      <w:r w:rsidRPr="00545A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45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545A53">
        <w:rPr>
          <w:rFonts w:ascii="Times New Roman" w:hAnsi="Times New Roman" w:cs="Times New Roman"/>
          <w:sz w:val="24"/>
          <w:szCs w:val="24"/>
        </w:rPr>
        <w:t xml:space="preserve">соответствии с п.19 ст.17 </w:t>
      </w:r>
      <w:r w:rsidRPr="0054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– 217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20409C96" w14:textId="77777777" w:rsidR="007629C9" w:rsidRPr="00545A53" w:rsidRDefault="007629C9" w:rsidP="00762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42C31" w14:textId="77777777" w:rsidR="00545A53" w:rsidRPr="00545A53" w:rsidRDefault="00545A53" w:rsidP="00545A53">
      <w:pPr>
        <w:jc w:val="both"/>
        <w:rPr>
          <w:rFonts w:ascii="Times New Roman" w:hAnsi="Times New Roman"/>
          <w:sz w:val="24"/>
          <w:szCs w:val="24"/>
        </w:rPr>
      </w:pPr>
      <w:r w:rsidRPr="00545A53">
        <w:rPr>
          <w:rFonts w:ascii="Times New Roman" w:hAnsi="Times New Roman"/>
          <w:sz w:val="24"/>
          <w:szCs w:val="24"/>
        </w:rPr>
        <w:t xml:space="preserve">Все документы подлежащие утверждению (рассмотрению) на текущем собрании для ознакомления  были размещены на официальном сайте ДНП «Агро-клуб Усадьба»: </w:t>
      </w:r>
      <w:hyperlink r:id="rId4" w:history="1">
        <w:r w:rsidRPr="00545A5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45A5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45A53">
          <w:rPr>
            <w:rStyle w:val="a3"/>
            <w:rFonts w:ascii="Times New Roman" w:hAnsi="Times New Roman"/>
            <w:sz w:val="24"/>
            <w:szCs w:val="24"/>
            <w:lang w:val="en-US"/>
          </w:rPr>
          <w:t>agroclub</w:t>
        </w:r>
        <w:proofErr w:type="spellEnd"/>
        <w:r w:rsidRPr="00545A5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545A53">
          <w:rPr>
            <w:rStyle w:val="a3"/>
            <w:rFonts w:ascii="Times New Roman" w:hAnsi="Times New Roman"/>
            <w:sz w:val="24"/>
            <w:szCs w:val="24"/>
            <w:lang w:val="en-US"/>
          </w:rPr>
          <w:t>usadba</w:t>
        </w:r>
        <w:proofErr w:type="spellEnd"/>
      </w:hyperlink>
      <w:r w:rsidRPr="00545A53">
        <w:rPr>
          <w:rFonts w:ascii="Times New Roman" w:hAnsi="Times New Roman"/>
          <w:sz w:val="24"/>
          <w:szCs w:val="24"/>
        </w:rPr>
        <w:t xml:space="preserve"> в сроки установленные законом, не позднее 22 февраля 2020 года.</w:t>
      </w:r>
    </w:p>
    <w:p w14:paraId="09983445" w14:textId="77777777" w:rsidR="00191234" w:rsidRPr="00545A53" w:rsidRDefault="00191234">
      <w:pPr>
        <w:rPr>
          <w:sz w:val="24"/>
          <w:szCs w:val="24"/>
        </w:rPr>
      </w:pPr>
    </w:p>
    <w:sectPr w:rsidR="00191234" w:rsidRPr="005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34"/>
    <w:rsid w:val="00191234"/>
    <w:rsid w:val="00545A53"/>
    <w:rsid w:val="006C3BE0"/>
    <w:rsid w:val="007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F610"/>
  <w15:chartTrackingRefBased/>
  <w15:docId w15:val="{C9C1F97C-599E-4D4B-9081-80AF818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C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9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29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629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oclub-usa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2020-03-03T06:40:00Z</cp:lastPrinted>
  <dcterms:created xsi:type="dcterms:W3CDTF">2020-03-03T06:20:00Z</dcterms:created>
  <dcterms:modified xsi:type="dcterms:W3CDTF">2020-03-03T06:54:00Z</dcterms:modified>
</cp:coreProperties>
</file>